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D" w:rsidRPr="001E40A8" w:rsidRDefault="00650DFD">
      <w:pPr>
        <w:rPr>
          <w:b/>
          <w:lang w:val="pl-PL"/>
        </w:rPr>
      </w:pPr>
      <w:r w:rsidRPr="001E40A8">
        <w:rPr>
          <w:b/>
          <w:lang w:val="pl-PL"/>
        </w:rPr>
        <w:t>Załącznik nr 1</w:t>
      </w:r>
    </w:p>
    <w:p w:rsidR="00650DFD" w:rsidRPr="00526DF7" w:rsidRDefault="00650DFD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Nr referencyjny</w:t>
      </w:r>
      <w:bookmarkStart w:id="0" w:name="_GoBack"/>
      <w:r w:rsidR="007B30C5" w:rsidRPr="00D94AAA">
        <w:rPr>
          <w:sz w:val="21"/>
          <w:szCs w:val="21"/>
        </w:rPr>
        <w:t>: 8</w:t>
      </w:r>
      <w:r w:rsidRPr="00D94AAA">
        <w:rPr>
          <w:sz w:val="21"/>
          <w:szCs w:val="21"/>
        </w:rPr>
        <w:t>/</w:t>
      </w:r>
      <w:bookmarkEnd w:id="0"/>
      <w:r w:rsidRPr="00526DF7">
        <w:rPr>
          <w:sz w:val="21"/>
          <w:szCs w:val="21"/>
        </w:rPr>
        <w:t xml:space="preserve">RPO/2014 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ab/>
        <w:t>………………………., ……………..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 xml:space="preserve">(miejscowość, data) 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DOSTAWCA (OFERENT):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Nazwa firmy:…………………………………….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Adres siedziby:…………………………………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NIP:………………………………………………….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</w:p>
    <w:p w:rsidR="00650DFD" w:rsidRPr="001E40A8" w:rsidRDefault="00650DFD" w:rsidP="00A22E03">
      <w:pPr>
        <w:pStyle w:val="Bezodstpw"/>
        <w:jc w:val="right"/>
        <w:rPr>
          <w:rFonts w:cs="CalibriMT"/>
          <w:sz w:val="21"/>
          <w:szCs w:val="21"/>
        </w:rPr>
      </w:pPr>
      <w:r w:rsidRPr="001E40A8">
        <w:rPr>
          <w:sz w:val="21"/>
          <w:szCs w:val="21"/>
        </w:rPr>
        <w:t xml:space="preserve">DO: </w:t>
      </w:r>
      <w:r w:rsidRPr="001E40A8">
        <w:rPr>
          <w:rFonts w:cs="CalibriMT"/>
          <w:sz w:val="21"/>
          <w:szCs w:val="21"/>
        </w:rPr>
        <w:t>ENITRA Spółka z ograniczoną odpowiedzialnością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>ul. 1 Maja 62, 58-300 Wałbrzych</w:t>
      </w:r>
    </w:p>
    <w:p w:rsidR="00650DFD" w:rsidRPr="001E40A8" w:rsidRDefault="00650DFD" w:rsidP="00DA4001">
      <w:pPr>
        <w:pStyle w:val="Bezodstpw"/>
        <w:jc w:val="center"/>
        <w:rPr>
          <w:b/>
          <w:sz w:val="28"/>
          <w:szCs w:val="28"/>
        </w:rPr>
      </w:pP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  <w:r w:rsidRPr="001E40A8">
        <w:rPr>
          <w:b/>
          <w:sz w:val="21"/>
          <w:szCs w:val="21"/>
        </w:rPr>
        <w:t xml:space="preserve">Formularz oferty cenowej </w:t>
      </w:r>
    </w:p>
    <w:p w:rsidR="00650DFD" w:rsidRPr="00D94AAA" w:rsidRDefault="00650DFD" w:rsidP="00837776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 xml:space="preserve">w odpowiedzi na zapytanie </w:t>
      </w:r>
      <w:r w:rsidR="00341C8D">
        <w:rPr>
          <w:sz w:val="21"/>
          <w:szCs w:val="21"/>
        </w:rPr>
        <w:t>ofertowe na wybór dostawcy</w:t>
      </w:r>
      <w:r w:rsidR="007B30C5">
        <w:rPr>
          <w:sz w:val="21"/>
          <w:szCs w:val="21"/>
        </w:rPr>
        <w:t xml:space="preserve"> </w:t>
      </w:r>
      <w:r w:rsidR="007B30C5" w:rsidRPr="00D94AAA">
        <w:rPr>
          <w:sz w:val="21"/>
          <w:szCs w:val="21"/>
        </w:rPr>
        <w:t>urządzenia do wulkanizowania taśm</w:t>
      </w:r>
    </w:p>
    <w:p w:rsidR="00650DFD" w:rsidRPr="001E40A8" w:rsidRDefault="00650DFD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w projekcie „</w:t>
      </w:r>
      <w:r w:rsidRPr="001E40A8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o.o.</w:t>
      </w:r>
      <w:r w:rsidRPr="001E40A8">
        <w:rPr>
          <w:i/>
          <w:sz w:val="21"/>
          <w:szCs w:val="21"/>
          <w:lang w:val="pl-PL"/>
        </w:rPr>
        <w:t xml:space="preserve">” </w:t>
      </w:r>
      <w:r w:rsidRPr="001E40A8">
        <w:rPr>
          <w:sz w:val="21"/>
          <w:szCs w:val="21"/>
          <w:lang w:val="pl-PL"/>
        </w:rPr>
        <w:t xml:space="preserve">realizowanym w ramach </w:t>
      </w:r>
    </w:p>
    <w:p w:rsidR="00650DFD" w:rsidRPr="001E40A8" w:rsidRDefault="00650DFD" w:rsidP="00DA4001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>Regionalnego Programu Operacyjnego dla Województwa Dolnośląskiego na lata 2007-2013</w:t>
      </w: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</w:p>
    <w:p w:rsidR="00650DFD" w:rsidRPr="001E40A8" w:rsidRDefault="00650DFD" w:rsidP="00DA4001">
      <w:pPr>
        <w:pStyle w:val="Bezodstpw"/>
        <w:jc w:val="both"/>
        <w:rPr>
          <w:sz w:val="21"/>
          <w:szCs w:val="21"/>
        </w:rPr>
      </w:pPr>
    </w:p>
    <w:p w:rsidR="00616DC6" w:rsidRPr="00616DC6" w:rsidRDefault="00650DFD" w:rsidP="00341C8D">
      <w:pPr>
        <w:pStyle w:val="Bezodstpw"/>
        <w:numPr>
          <w:ilvl w:val="0"/>
          <w:numId w:val="21"/>
        </w:numPr>
        <w:rPr>
          <w:sz w:val="21"/>
          <w:szCs w:val="21"/>
        </w:rPr>
      </w:pPr>
      <w:r w:rsidRPr="001E40A8">
        <w:rPr>
          <w:rFonts w:cs="Tahoma"/>
          <w:b/>
          <w:sz w:val="21"/>
          <w:szCs w:val="21"/>
        </w:rPr>
        <w:t>OFERTUJEMY</w:t>
      </w:r>
      <w:r w:rsidR="00341C8D">
        <w:rPr>
          <w:rFonts w:cs="Tahoma"/>
          <w:sz w:val="21"/>
          <w:szCs w:val="21"/>
        </w:rPr>
        <w:t xml:space="preserve"> dostawę</w:t>
      </w:r>
      <w:r w:rsidR="00616DC6">
        <w:rPr>
          <w:rFonts w:cs="Tahoma"/>
          <w:sz w:val="21"/>
          <w:szCs w:val="21"/>
        </w:rPr>
        <w:t>:</w:t>
      </w:r>
    </w:p>
    <w:p w:rsidR="00341C8D" w:rsidRPr="006C27E7" w:rsidRDefault="007B30C5" w:rsidP="00616DC6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>
        <w:rPr>
          <w:rFonts w:cs="Tahoma"/>
          <w:sz w:val="21"/>
          <w:szCs w:val="21"/>
        </w:rPr>
        <w:t xml:space="preserve">fabrycznie </w:t>
      </w:r>
      <w:r w:rsidRPr="00D94AAA">
        <w:rPr>
          <w:rFonts w:cs="Tahoma"/>
          <w:sz w:val="21"/>
          <w:szCs w:val="21"/>
        </w:rPr>
        <w:t xml:space="preserve">nowego </w:t>
      </w:r>
      <w:r w:rsidRPr="00D94AAA">
        <w:rPr>
          <w:sz w:val="21"/>
          <w:szCs w:val="21"/>
        </w:rPr>
        <w:t xml:space="preserve">urządzenia do wulkanizacji taśm </w:t>
      </w:r>
      <w:r w:rsidR="00341C8D" w:rsidRPr="006C27E7">
        <w:rPr>
          <w:sz w:val="21"/>
          <w:szCs w:val="21"/>
        </w:rPr>
        <w:t>– 1 sztuka.</w:t>
      </w:r>
      <w:r w:rsidR="00E65C74" w:rsidRPr="006C27E7">
        <w:rPr>
          <w:sz w:val="21"/>
          <w:szCs w:val="21"/>
        </w:rPr>
        <w:t xml:space="preserve"> </w:t>
      </w:r>
      <w:r w:rsidR="004A5F0C" w:rsidRPr="006C27E7">
        <w:rPr>
          <w:sz w:val="21"/>
          <w:szCs w:val="21"/>
        </w:rPr>
        <w:t>Nazwa/</w:t>
      </w:r>
      <w:r>
        <w:rPr>
          <w:sz w:val="21"/>
          <w:szCs w:val="21"/>
        </w:rPr>
        <w:t>typ ofe</w:t>
      </w:r>
      <w:r w:rsidRPr="00D94AAA">
        <w:rPr>
          <w:sz w:val="21"/>
          <w:szCs w:val="21"/>
        </w:rPr>
        <w:t>rowanego</w:t>
      </w:r>
      <w:r w:rsidR="00E65C74" w:rsidRPr="00D94AAA">
        <w:rPr>
          <w:sz w:val="21"/>
          <w:szCs w:val="21"/>
        </w:rPr>
        <w:t xml:space="preserve"> </w:t>
      </w:r>
      <w:r w:rsidRPr="00D94AAA">
        <w:rPr>
          <w:sz w:val="21"/>
          <w:szCs w:val="21"/>
        </w:rPr>
        <w:t>urządzenia</w:t>
      </w:r>
      <w:r w:rsidR="00616DC6" w:rsidRPr="00D94AAA">
        <w:rPr>
          <w:sz w:val="21"/>
          <w:szCs w:val="21"/>
        </w:rPr>
        <w:t>:</w:t>
      </w:r>
      <w:r w:rsidRPr="00D94AAA">
        <w:rPr>
          <w:sz w:val="21"/>
          <w:szCs w:val="21"/>
        </w:rPr>
        <w:t xml:space="preserve"> </w:t>
      </w:r>
      <w:r w:rsidR="00616DC6" w:rsidRPr="00D94AAA">
        <w:rPr>
          <w:sz w:val="21"/>
          <w:szCs w:val="21"/>
        </w:rPr>
        <w:t>………………………………………………………..</w:t>
      </w:r>
    </w:p>
    <w:p w:rsidR="00650DFD" w:rsidRPr="00341C8D" w:rsidRDefault="00650DFD" w:rsidP="00341C8D">
      <w:pPr>
        <w:pStyle w:val="Akapitzlist"/>
        <w:numPr>
          <w:ilvl w:val="0"/>
          <w:numId w:val="21"/>
        </w:numPr>
        <w:rPr>
          <w:sz w:val="21"/>
          <w:szCs w:val="21"/>
          <w:lang w:val="pl-PL"/>
        </w:rPr>
      </w:pPr>
      <w:r w:rsidRPr="00341C8D">
        <w:rPr>
          <w:b/>
          <w:sz w:val="21"/>
          <w:szCs w:val="21"/>
          <w:lang w:val="pl-PL"/>
        </w:rPr>
        <w:t>OŚWIADCZAMY</w:t>
      </w:r>
      <w:r w:rsidR="00341C8D" w:rsidRPr="00D94AAA">
        <w:rPr>
          <w:sz w:val="21"/>
          <w:szCs w:val="21"/>
          <w:lang w:val="pl-PL"/>
        </w:rPr>
        <w:t>,</w:t>
      </w:r>
      <w:r w:rsidR="007B30C5" w:rsidRPr="00D94AAA">
        <w:rPr>
          <w:sz w:val="21"/>
          <w:szCs w:val="21"/>
          <w:lang w:val="pl-PL"/>
        </w:rPr>
        <w:t xml:space="preserve"> iż urządzenie do wulkanizacji taśm </w:t>
      </w:r>
      <w:r w:rsidRPr="00D94AAA">
        <w:rPr>
          <w:sz w:val="21"/>
          <w:szCs w:val="21"/>
          <w:lang w:val="pl-PL"/>
        </w:rPr>
        <w:t>spełnia</w:t>
      </w:r>
      <w:r w:rsidRPr="00616DC6">
        <w:rPr>
          <w:sz w:val="21"/>
          <w:szCs w:val="21"/>
          <w:lang w:val="pl-PL"/>
        </w:rPr>
        <w:t>/ nie spełnia* następujące</w:t>
      </w:r>
      <w:r w:rsidRPr="00341C8D">
        <w:rPr>
          <w:sz w:val="21"/>
          <w:szCs w:val="21"/>
          <w:lang w:val="pl-PL"/>
        </w:rPr>
        <w:t xml:space="preserve"> wymogi techniczne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494"/>
        <w:gridCol w:w="1800"/>
        <w:gridCol w:w="2629"/>
      </w:tblGrid>
      <w:tr w:rsidR="00650DFD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650DFD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650DFD" w:rsidRPr="00D43E79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50DFD" w:rsidRPr="00D94AAA" w:rsidRDefault="00501565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D94AAA">
              <w:rPr>
                <w:sz w:val="21"/>
                <w:szCs w:val="21"/>
                <w:lang w:val="pl-PL"/>
              </w:rPr>
              <w:t>Szerokość wulkanizowanej taśmy: maks. 1200 mm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D43E79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50DFD" w:rsidRPr="00D94AAA" w:rsidRDefault="00501565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D94AAA">
              <w:rPr>
                <w:sz w:val="21"/>
                <w:szCs w:val="21"/>
                <w:lang w:val="pl-PL"/>
              </w:rPr>
              <w:t>Długość złącza wulkanizowanej taśmy: 600 mm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D43E79" w:rsidTr="00E65C74">
        <w:trPr>
          <w:trHeight w:val="345"/>
          <w:jc w:val="center"/>
        </w:trPr>
        <w:tc>
          <w:tcPr>
            <w:tcW w:w="429" w:type="dxa"/>
          </w:tcPr>
          <w:p w:rsidR="00E65C74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50DFD" w:rsidRPr="00D94AAA" w:rsidRDefault="00501565" w:rsidP="00E65C74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D94AAA">
              <w:rPr>
                <w:i/>
                <w:sz w:val="21"/>
                <w:szCs w:val="21"/>
                <w:lang w:val="pl-PL"/>
              </w:rPr>
              <w:t>Urządzenie posiada możliwość wykonywania połączeń pod kątem prostym oraz połączeń ukośnych</w:t>
            </w:r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65C74" w:rsidRPr="00D43E79" w:rsidTr="00CC029F">
        <w:trPr>
          <w:trHeight w:val="420"/>
          <w:jc w:val="center"/>
        </w:trPr>
        <w:tc>
          <w:tcPr>
            <w:tcW w:w="429" w:type="dxa"/>
          </w:tcPr>
          <w:p w:rsidR="00E65C74" w:rsidRPr="001E40A8" w:rsidRDefault="00E65C74" w:rsidP="00BF5A0E">
            <w:pPr>
              <w:pStyle w:val="Bezodstpw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E65C74" w:rsidRPr="00AE1DAC" w:rsidRDefault="007B30C5" w:rsidP="00BF5A0E">
            <w:pPr>
              <w:pStyle w:val="Bezodstpw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Budowa prasy ergonomiczna, zgodna z dyrektywą maszynową  2006/42/WE</w:t>
            </w:r>
          </w:p>
        </w:tc>
        <w:tc>
          <w:tcPr>
            <w:tcW w:w="1800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OFERUJEMY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wykonanie przedmiotu zamówienia, o którym mowa w pkt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.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 EUR* (słownie:…………………………………)</w:t>
      </w:r>
    </w:p>
    <w:p w:rsidR="00650DFD" w:rsidRDefault="00650DFD" w:rsidP="005E2706">
      <w:pPr>
        <w:pStyle w:val="Bezodstpw"/>
        <w:jc w:val="both"/>
        <w:rPr>
          <w:sz w:val="21"/>
          <w:szCs w:val="21"/>
        </w:rPr>
      </w:pP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</w:p>
    <w:p w:rsidR="00616DC6" w:rsidRPr="00616DC6" w:rsidRDefault="00616DC6" w:rsidP="005E2706">
      <w:pPr>
        <w:pStyle w:val="Bezodstpw"/>
        <w:jc w:val="both"/>
        <w:rPr>
          <w:color w:val="FF0000"/>
          <w:sz w:val="21"/>
          <w:szCs w:val="21"/>
        </w:rPr>
      </w:pP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lastRenderedPageBreak/>
        <w:t>OŚWIADCZAMY</w:t>
      </w:r>
      <w:r w:rsidRPr="001E40A8">
        <w:rPr>
          <w:sz w:val="21"/>
          <w:szCs w:val="21"/>
        </w:rPr>
        <w:t>, iż w ramach wynagrodzenia, o którym mowa w pkt</w:t>
      </w:r>
      <w:r w:rsidR="004F03FE" w:rsidRPr="00D94AAA">
        <w:rPr>
          <w:sz w:val="21"/>
          <w:szCs w:val="21"/>
        </w:rPr>
        <w:t>.</w:t>
      </w:r>
      <w:r w:rsidR="00D43E79" w:rsidRPr="00D94AAA">
        <w:rPr>
          <w:sz w:val="21"/>
          <w:szCs w:val="21"/>
        </w:rPr>
        <w:t xml:space="preserve"> 3</w:t>
      </w:r>
      <w:r w:rsidRPr="00D94AAA">
        <w:rPr>
          <w:sz w:val="21"/>
          <w:szCs w:val="21"/>
        </w:rPr>
        <w:t xml:space="preserve"> oferty</w:t>
      </w:r>
      <w:r w:rsidRPr="001E40A8">
        <w:rPr>
          <w:sz w:val="21"/>
          <w:szCs w:val="21"/>
        </w:rPr>
        <w:t>, przewidziano i ujęto wszystkie koszty zgodnie z informacjami zawartymi</w:t>
      </w:r>
      <w:r w:rsidRPr="001E40A8">
        <w:rPr>
          <w:i/>
          <w:sz w:val="21"/>
          <w:szCs w:val="21"/>
        </w:rPr>
        <w:t xml:space="preserve"> </w:t>
      </w:r>
      <w:r w:rsidRPr="001E40A8">
        <w:rPr>
          <w:sz w:val="21"/>
          <w:szCs w:val="21"/>
        </w:rPr>
        <w:t>w zapytaniu ofertowym.</w:t>
      </w: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OFERUJEMY</w:t>
      </w:r>
      <w:r w:rsidR="004F03FE">
        <w:rPr>
          <w:sz w:val="21"/>
          <w:szCs w:val="21"/>
        </w:rPr>
        <w:t xml:space="preserve"> wykonanie dostawy </w:t>
      </w:r>
      <w:r w:rsidR="00D43E79" w:rsidRPr="00D94AAA">
        <w:rPr>
          <w:sz w:val="21"/>
          <w:szCs w:val="21"/>
        </w:rPr>
        <w:t>urządzenia do wulkanizacji</w:t>
      </w:r>
      <w:r w:rsidRPr="001E40A8">
        <w:rPr>
          <w:sz w:val="21"/>
          <w:szCs w:val="21"/>
        </w:rPr>
        <w:t xml:space="preserve"> w terminie …….. tygodni od dnia podpisania umowy/ zlecenia.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color w:val="auto"/>
          <w:sz w:val="21"/>
          <w:szCs w:val="21"/>
          <w:lang w:val="pl-PL"/>
        </w:rPr>
        <w:t>UDZIELAMY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gwarancji na dostarczone </w:t>
      </w:r>
      <w:r w:rsidR="00D43E79" w:rsidRPr="00D94AAA">
        <w:rPr>
          <w:rFonts w:ascii="Calibri" w:hAnsi="Calibri" w:cs="Times New Roman"/>
          <w:color w:val="auto"/>
          <w:sz w:val="21"/>
          <w:szCs w:val="21"/>
          <w:lang w:val="pl-PL"/>
        </w:rPr>
        <w:t>urządzenie do wulkanizacji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na okres ……. m-</w:t>
      </w:r>
      <w:proofErr w:type="spellStart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cy</w:t>
      </w:r>
      <w:proofErr w:type="spellEnd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1E40A8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na czas wskazany w zapytaniu ofertowym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,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tj. przez 45 dni</w:t>
      </w: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4F03FE" w:rsidRPr="004F03FE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Fax: …………………………………………….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de-DE"/>
        </w:rPr>
        <w:t xml:space="preserve">           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Adres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e-mail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: …………………………………..</w:t>
      </w: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1E40A8" w:rsidRDefault="00650DFD" w:rsidP="00B858AD">
      <w:pPr>
        <w:pStyle w:val="Default"/>
        <w:ind w:left="360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__________________ </w:t>
      </w:r>
      <w:proofErr w:type="spellStart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>dnia</w:t>
      </w:r>
      <w:proofErr w:type="spellEnd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__ __ ___ r.</w:t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  <w:t xml:space="preserve"> </w:t>
      </w:r>
      <w:r w:rsidRPr="001E40A8">
        <w:rPr>
          <w:rFonts w:ascii="Calibri" w:hAnsi="Calibr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50DFD" w:rsidRPr="001E40A8" w:rsidRDefault="00650DFD" w:rsidP="00B858AD">
      <w:pPr>
        <w:ind w:left="4320" w:firstLine="720"/>
        <w:jc w:val="center"/>
        <w:rPr>
          <w:sz w:val="21"/>
          <w:szCs w:val="21"/>
          <w:lang w:val="pl-PL"/>
        </w:rPr>
      </w:pPr>
      <w:r w:rsidRPr="001E40A8">
        <w:rPr>
          <w:i/>
          <w:iCs/>
          <w:sz w:val="21"/>
          <w:szCs w:val="21"/>
          <w:lang w:val="pl-PL"/>
        </w:rPr>
        <w:t>(pieczęć i podpis Wykonawcy)</w:t>
      </w:r>
    </w:p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sz w:val="21"/>
          <w:szCs w:val="21"/>
        </w:rPr>
        <w:t>*</w:t>
      </w:r>
      <w:r w:rsidRPr="001E40A8">
        <w:rPr>
          <w:i/>
          <w:sz w:val="21"/>
          <w:szCs w:val="21"/>
        </w:rPr>
        <w:t>niepotrzebne skreślić</w:t>
      </w: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** INFORMACJE I OBJAŚNIENIA DO TABELI z pkt 2-4</w:t>
      </w:r>
    </w:p>
    <w:p w:rsidR="00650DFD" w:rsidRPr="001E40A8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 xml:space="preserve">Kolumna nr 2 zawiera wymagane przez Zamawiającego minimalne wymogi techniczne. 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E40A8">
        <w:rPr>
          <w:i/>
          <w:sz w:val="21"/>
          <w:szCs w:val="21"/>
          <w:u w:val="single"/>
        </w:rPr>
        <w:t>spełnia</w:t>
      </w:r>
      <w:r w:rsidRPr="001E40A8">
        <w:rPr>
          <w:i/>
          <w:sz w:val="21"/>
          <w:szCs w:val="21"/>
        </w:rPr>
        <w:t>". W przypadku</w:t>
      </w:r>
      <w:r w:rsidRPr="0012625B">
        <w:rPr>
          <w:i/>
          <w:sz w:val="21"/>
          <w:szCs w:val="21"/>
        </w:rPr>
        <w:t xml:space="preserve"> nie spełnienia wymagań przez Dostawcę</w:t>
      </w:r>
      <w:r w:rsidR="00A059A1">
        <w:rPr>
          <w:i/>
          <w:sz w:val="21"/>
          <w:szCs w:val="21"/>
        </w:rPr>
        <w:t>,</w:t>
      </w:r>
      <w:r w:rsidRPr="0012625B">
        <w:rPr>
          <w:i/>
          <w:sz w:val="21"/>
          <w:szCs w:val="21"/>
        </w:rPr>
        <w:t xml:space="preserve">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  <w:r w:rsidR="00A059A1">
        <w:rPr>
          <w:i/>
          <w:sz w:val="21"/>
          <w:szCs w:val="21"/>
        </w:rPr>
        <w:t>.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</w:t>
      </w:r>
      <w:r w:rsidR="00A059A1">
        <w:rPr>
          <w:i/>
          <w:sz w:val="21"/>
          <w:szCs w:val="21"/>
        </w:rPr>
        <w:t xml:space="preserve"> w którą</w:t>
      </w:r>
      <w:r w:rsidRPr="0012625B">
        <w:rPr>
          <w:i/>
          <w:sz w:val="21"/>
          <w:szCs w:val="21"/>
        </w:rPr>
        <w:t xml:space="preserve"> wpisuje on oferowane wartości parametrów technicznych.</w:t>
      </w:r>
    </w:p>
    <w:sectPr w:rsidR="00650DF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AD" w:rsidRDefault="00192DAD" w:rsidP="006E1F9C">
      <w:pPr>
        <w:spacing w:after="0" w:line="240" w:lineRule="auto"/>
      </w:pPr>
      <w:r>
        <w:separator/>
      </w:r>
    </w:p>
  </w:endnote>
  <w:endnote w:type="continuationSeparator" w:id="0">
    <w:p w:rsidR="00192DAD" w:rsidRDefault="00192DAD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650DFD" w:rsidP="006E1F9C">
    <w:pPr>
      <w:pStyle w:val="Stopka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AD" w:rsidRDefault="00192DAD" w:rsidP="006E1F9C">
      <w:pPr>
        <w:spacing w:after="0" w:line="240" w:lineRule="auto"/>
      </w:pPr>
      <w:r>
        <w:separator/>
      </w:r>
    </w:p>
  </w:footnote>
  <w:footnote w:type="continuationSeparator" w:id="0">
    <w:p w:rsidR="00192DAD" w:rsidRDefault="00192DAD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B46AE8" w:rsidP="006E1F9C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7062470</wp:posOffset>
              </wp:positionH>
              <wp:positionV relativeFrom="margin">
                <wp:align>bottom</wp:align>
              </wp:positionV>
              <wp:extent cx="69977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DFD" w:rsidRPr="00EB2179" w:rsidRDefault="00650DFD">
                          <w:pPr>
                            <w:pStyle w:val="Stopka"/>
                            <w:rPr>
                              <w:sz w:val="21"/>
                              <w:szCs w:val="21"/>
                            </w:rPr>
                          </w:pPr>
                          <w:proofErr w:type="spellStart"/>
                          <w:r w:rsidRPr="00EB2179">
                            <w:rPr>
                              <w:sz w:val="21"/>
                              <w:szCs w:val="21"/>
                            </w:rPr>
                            <w:t>Strona</w:t>
                          </w:r>
                          <w:proofErr w:type="spellEnd"/>
                          <w:r w:rsidRPr="00EB2179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="00713DF8" w:rsidRPr="00EB2179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2179">
                            <w:rPr>
                              <w:sz w:val="21"/>
                              <w:szCs w:val="21"/>
                            </w:rPr>
                            <w:instrText xml:space="preserve"> PAGE    \* MERGEFORMAT </w:instrText>
                          </w:r>
                          <w:r w:rsidR="00713DF8" w:rsidRPr="00EB2179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D94AAA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 w:rsidR="00713DF8" w:rsidRPr="00EB2179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:rsidR="00650DFD" w:rsidRPr="00D91BD8" w:rsidRDefault="00650DFD">
                          <w:pPr>
                            <w:pStyle w:val="Stopka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56.1pt;margin-top:0;width:55.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r1tA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4TTLZjNoGwVXEs8v40vfsZDkh9u9NvYDUx1ymwJrwO6z&#10;k92dsYAeQg8h7jGpKi6Eb7qQZwcQOJ7A23DV+RwK38OnLMpW89U8DdJkugrSqCyDm2qZBtMqnk3K&#10;y3K5LONf7t04zVte10y6Zw56itM/69ezskclHBVllOC1S+cgGb1ZL4VGOwJ6rvznegTgT8LCcxje&#10;DVxeUYqTNLpNsqCazmdBWqWTIJtF8yCKs9tsGqVZWlbnlO64ZP9OCQ0FzibJxHfpBPQrbpH/3nIj&#10;ecctTAzBuwLPj0EkdxJcydq31hIuxv1JKRz8l1JAxQ6N9oJ1Gh21bvfrPWRxwl2r+hGkqxUoC1QI&#10;Yw42bk2cKAeYGgU2P7dEM4zERwl/QBanqRsz3kgnswQMfepZn3qIpK2CYUStxmg0lnYcTtte800L&#10;z8Vjofob+G8q7iX9Ag34OANmg2f2PMfc8Dm1fdTLtF38BgAA//8DAFBLAwQUAAYACAAAACEAHM2S&#10;Ut0AAAAKAQAADwAAAGRycy9kb3ducmV2LnhtbEyPzWrDMBCE74W+g9hCb41sJQTjWg6l0EsphPwc&#10;ctxIW8vUkowlJ+rbRzm1x2GGmW+aTbIDu9AUeu8klIsCGDnlde86CcfDx0sFLER0GgfvSMIvBdi0&#10;jw8N1tpf3Y4u+9ixXOJCjRJMjGPNeVCGLIaFH8ll79tPFmOWU8f1hNdcbgcuimLNLfYuLxgc6d2Q&#10;+tnPVsJhnU4qzaeSvlTVKaStsZ9bKZ+f0tsrsEgp/oXhjp/Roc1MZz87HdiQdVkKkbMS8qW7L4RY&#10;ATtLWK6WFfC24f8vtDcAAAD//wMAUEsBAi0AFAAGAAgAAAAhALaDOJL+AAAA4QEAABMAAAAAAAAA&#10;AAAAAAAAAAAAAFtDb250ZW50X1R5cGVzXS54bWxQSwECLQAUAAYACAAAACEAOP0h/9YAAACUAQAA&#10;CwAAAAAAAAAAAAAAAAAvAQAAX3JlbHMvLnJlbHNQSwECLQAUAAYACAAAACEARc369bQCAAC1BQAA&#10;DgAAAAAAAAAAAAAAAAAuAgAAZHJzL2Uyb0RvYy54bWxQSwECLQAUAAYACAAAACEAHM2SU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50DFD" w:rsidRPr="00EB2179" w:rsidRDefault="00650DFD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713DF8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713DF8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D94AAA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713DF8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650DFD" w:rsidRPr="00D91BD8" w:rsidRDefault="00650DFD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8E70FE">
      <w:rPr>
        <w:noProof/>
        <w:lang w:val="pl-PL" w:eastAsia="pl-PL"/>
      </w:rPr>
      <w:drawing>
        <wp:inline distT="0" distB="0" distL="0" distR="0">
          <wp:extent cx="585787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DFD" w:rsidRPr="006E1F9C" w:rsidRDefault="00650DFD" w:rsidP="006E1F9C">
    <w:pPr>
      <w:pStyle w:val="Default"/>
      <w:jc w:val="right"/>
      <w:rPr>
        <w:rFonts w:ascii="Calibri" w:hAnsi="Calibri"/>
        <w:sz w:val="21"/>
        <w:szCs w:val="21"/>
        <w:lang w:val="pl-PL"/>
      </w:rPr>
    </w:pPr>
    <w:r w:rsidRPr="006E1F9C">
      <w:rPr>
        <w:rFonts w:ascii="Calibri" w:hAnsi="Calibr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E4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FC143E"/>
    <w:multiLevelType w:val="hybridMultilevel"/>
    <w:tmpl w:val="C02A7D8A"/>
    <w:lvl w:ilvl="0" w:tplc="99A4C9CA">
      <w:start w:val="1"/>
      <w:numFmt w:val="lowerLetter"/>
      <w:lvlText w:val="%1)"/>
      <w:lvlJc w:val="left"/>
      <w:pPr>
        <w:ind w:left="90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0C7853"/>
    <w:multiLevelType w:val="hybridMultilevel"/>
    <w:tmpl w:val="EB66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27907CF2"/>
    <w:multiLevelType w:val="hybridMultilevel"/>
    <w:tmpl w:val="EABE215C"/>
    <w:lvl w:ilvl="0" w:tplc="B5A04CC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276C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8B19D6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C56AC3"/>
    <w:multiLevelType w:val="hybridMultilevel"/>
    <w:tmpl w:val="F460B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cs="Times New Roman"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39"/>
  </w:num>
  <w:num w:numId="4">
    <w:abstractNumId w:val="40"/>
  </w:num>
  <w:num w:numId="5">
    <w:abstractNumId w:val="33"/>
  </w:num>
  <w:num w:numId="6">
    <w:abstractNumId w:val="5"/>
  </w:num>
  <w:num w:numId="7">
    <w:abstractNumId w:val="18"/>
  </w:num>
  <w:num w:numId="8">
    <w:abstractNumId w:val="14"/>
  </w:num>
  <w:num w:numId="9">
    <w:abstractNumId w:val="26"/>
  </w:num>
  <w:num w:numId="10">
    <w:abstractNumId w:val="27"/>
  </w:num>
  <w:num w:numId="11">
    <w:abstractNumId w:val="31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23"/>
  </w:num>
  <w:num w:numId="17">
    <w:abstractNumId w:val="29"/>
  </w:num>
  <w:num w:numId="18">
    <w:abstractNumId w:val="10"/>
  </w:num>
  <w:num w:numId="19">
    <w:abstractNumId w:val="25"/>
  </w:num>
  <w:num w:numId="20">
    <w:abstractNumId w:val="2"/>
  </w:num>
  <w:num w:numId="21">
    <w:abstractNumId w:val="30"/>
  </w:num>
  <w:num w:numId="22">
    <w:abstractNumId w:val="34"/>
  </w:num>
  <w:num w:numId="23">
    <w:abstractNumId w:val="36"/>
  </w:num>
  <w:num w:numId="24">
    <w:abstractNumId w:val="37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2"/>
  </w:num>
  <w:num w:numId="30">
    <w:abstractNumId w:val="11"/>
  </w:num>
  <w:num w:numId="31">
    <w:abstractNumId w:val="41"/>
  </w:num>
  <w:num w:numId="32">
    <w:abstractNumId w:val="28"/>
  </w:num>
  <w:num w:numId="33">
    <w:abstractNumId w:val="17"/>
  </w:num>
  <w:num w:numId="34">
    <w:abstractNumId w:val="7"/>
  </w:num>
  <w:num w:numId="35">
    <w:abstractNumId w:val="15"/>
  </w:num>
  <w:num w:numId="36">
    <w:abstractNumId w:val="6"/>
  </w:num>
  <w:num w:numId="37">
    <w:abstractNumId w:val="4"/>
  </w:num>
  <w:num w:numId="38">
    <w:abstractNumId w:val="3"/>
  </w:num>
  <w:num w:numId="39">
    <w:abstractNumId w:val="13"/>
  </w:num>
  <w:num w:numId="40">
    <w:abstractNumId w:val="0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C"/>
    <w:rsid w:val="000245F5"/>
    <w:rsid w:val="00051A3E"/>
    <w:rsid w:val="00062C30"/>
    <w:rsid w:val="000653A2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62F20"/>
    <w:rsid w:val="001661E1"/>
    <w:rsid w:val="00166DF1"/>
    <w:rsid w:val="00171FC8"/>
    <w:rsid w:val="00192DAD"/>
    <w:rsid w:val="00194A8B"/>
    <w:rsid w:val="0019635F"/>
    <w:rsid w:val="0019789F"/>
    <w:rsid w:val="001C21BC"/>
    <w:rsid w:val="001D70EC"/>
    <w:rsid w:val="001E40A8"/>
    <w:rsid w:val="001F205A"/>
    <w:rsid w:val="0022509A"/>
    <w:rsid w:val="00250CFB"/>
    <w:rsid w:val="00277000"/>
    <w:rsid w:val="00285FBF"/>
    <w:rsid w:val="0028780D"/>
    <w:rsid w:val="002B4603"/>
    <w:rsid w:val="002B5A85"/>
    <w:rsid w:val="002D4C6D"/>
    <w:rsid w:val="0033593B"/>
    <w:rsid w:val="00341C8D"/>
    <w:rsid w:val="00347923"/>
    <w:rsid w:val="003C2FC9"/>
    <w:rsid w:val="003C5959"/>
    <w:rsid w:val="003F056D"/>
    <w:rsid w:val="003F3249"/>
    <w:rsid w:val="004158B7"/>
    <w:rsid w:val="0043311A"/>
    <w:rsid w:val="00434A5A"/>
    <w:rsid w:val="00462482"/>
    <w:rsid w:val="00462D5C"/>
    <w:rsid w:val="00472251"/>
    <w:rsid w:val="00473612"/>
    <w:rsid w:val="004821F0"/>
    <w:rsid w:val="004A5F0C"/>
    <w:rsid w:val="004D148D"/>
    <w:rsid w:val="004F03FE"/>
    <w:rsid w:val="00501565"/>
    <w:rsid w:val="00526DF7"/>
    <w:rsid w:val="00535EF8"/>
    <w:rsid w:val="005411DC"/>
    <w:rsid w:val="005430CD"/>
    <w:rsid w:val="005443EE"/>
    <w:rsid w:val="0055196F"/>
    <w:rsid w:val="00563FC8"/>
    <w:rsid w:val="005721CC"/>
    <w:rsid w:val="00594D8A"/>
    <w:rsid w:val="005A7075"/>
    <w:rsid w:val="005B5A36"/>
    <w:rsid w:val="005D32E8"/>
    <w:rsid w:val="005E2424"/>
    <w:rsid w:val="005E2706"/>
    <w:rsid w:val="005E2728"/>
    <w:rsid w:val="0060027F"/>
    <w:rsid w:val="00616DC6"/>
    <w:rsid w:val="00622EA2"/>
    <w:rsid w:val="006345D0"/>
    <w:rsid w:val="0064278B"/>
    <w:rsid w:val="00650DFD"/>
    <w:rsid w:val="006776A4"/>
    <w:rsid w:val="00691B76"/>
    <w:rsid w:val="00693BB6"/>
    <w:rsid w:val="006953C6"/>
    <w:rsid w:val="006B0BEA"/>
    <w:rsid w:val="006C27E7"/>
    <w:rsid w:val="006C366C"/>
    <w:rsid w:val="006E1F9C"/>
    <w:rsid w:val="006E2AD4"/>
    <w:rsid w:val="006E4690"/>
    <w:rsid w:val="006F1D1C"/>
    <w:rsid w:val="006F46B2"/>
    <w:rsid w:val="006F7929"/>
    <w:rsid w:val="007129D3"/>
    <w:rsid w:val="00713DF8"/>
    <w:rsid w:val="00736327"/>
    <w:rsid w:val="0077341E"/>
    <w:rsid w:val="007A0BC3"/>
    <w:rsid w:val="007A47C2"/>
    <w:rsid w:val="007B0E8C"/>
    <w:rsid w:val="007B30C5"/>
    <w:rsid w:val="007B7D17"/>
    <w:rsid w:val="007E6742"/>
    <w:rsid w:val="00826834"/>
    <w:rsid w:val="00837776"/>
    <w:rsid w:val="00851BF3"/>
    <w:rsid w:val="00862E0D"/>
    <w:rsid w:val="00865865"/>
    <w:rsid w:val="00880226"/>
    <w:rsid w:val="008B22AF"/>
    <w:rsid w:val="008C3A2E"/>
    <w:rsid w:val="008E1A9C"/>
    <w:rsid w:val="008E70E5"/>
    <w:rsid w:val="008E70FE"/>
    <w:rsid w:val="00903517"/>
    <w:rsid w:val="00910775"/>
    <w:rsid w:val="00916B79"/>
    <w:rsid w:val="009218DE"/>
    <w:rsid w:val="00953AF7"/>
    <w:rsid w:val="009758F5"/>
    <w:rsid w:val="00986BE8"/>
    <w:rsid w:val="009B4272"/>
    <w:rsid w:val="009B4B7D"/>
    <w:rsid w:val="009B66DD"/>
    <w:rsid w:val="009C7DD5"/>
    <w:rsid w:val="009D155C"/>
    <w:rsid w:val="009F2115"/>
    <w:rsid w:val="009F2F65"/>
    <w:rsid w:val="00A059A1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1DAC"/>
    <w:rsid w:val="00AE4C5E"/>
    <w:rsid w:val="00B224EB"/>
    <w:rsid w:val="00B454AF"/>
    <w:rsid w:val="00B46AE8"/>
    <w:rsid w:val="00B659BD"/>
    <w:rsid w:val="00B858AD"/>
    <w:rsid w:val="00B87C6C"/>
    <w:rsid w:val="00BA07F4"/>
    <w:rsid w:val="00BA394C"/>
    <w:rsid w:val="00BB7EF4"/>
    <w:rsid w:val="00BC577B"/>
    <w:rsid w:val="00BC57E0"/>
    <w:rsid w:val="00BC5C07"/>
    <w:rsid w:val="00BD3432"/>
    <w:rsid w:val="00BE4216"/>
    <w:rsid w:val="00BE581A"/>
    <w:rsid w:val="00BF5A0E"/>
    <w:rsid w:val="00C532A6"/>
    <w:rsid w:val="00C66BC5"/>
    <w:rsid w:val="00C837AF"/>
    <w:rsid w:val="00C861EF"/>
    <w:rsid w:val="00C91389"/>
    <w:rsid w:val="00C947D5"/>
    <w:rsid w:val="00CA135F"/>
    <w:rsid w:val="00CA4058"/>
    <w:rsid w:val="00CC029F"/>
    <w:rsid w:val="00CC6299"/>
    <w:rsid w:val="00CD58F9"/>
    <w:rsid w:val="00CF5571"/>
    <w:rsid w:val="00D154C0"/>
    <w:rsid w:val="00D25BA3"/>
    <w:rsid w:val="00D36F61"/>
    <w:rsid w:val="00D43E79"/>
    <w:rsid w:val="00D60134"/>
    <w:rsid w:val="00D73CC1"/>
    <w:rsid w:val="00D91BD8"/>
    <w:rsid w:val="00D94AAA"/>
    <w:rsid w:val="00DA4001"/>
    <w:rsid w:val="00DB1DDC"/>
    <w:rsid w:val="00DD31C8"/>
    <w:rsid w:val="00DF561D"/>
    <w:rsid w:val="00E3603C"/>
    <w:rsid w:val="00E41CAF"/>
    <w:rsid w:val="00E45685"/>
    <w:rsid w:val="00E46C50"/>
    <w:rsid w:val="00E518DB"/>
    <w:rsid w:val="00E65C74"/>
    <w:rsid w:val="00E678E8"/>
    <w:rsid w:val="00E71A76"/>
    <w:rsid w:val="00E77172"/>
    <w:rsid w:val="00E80974"/>
    <w:rsid w:val="00EA5FA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93A88"/>
    <w:rsid w:val="00FA4762"/>
    <w:rsid w:val="00FB27E9"/>
    <w:rsid w:val="00FD2C31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Monika Staporek</dc:creator>
  <cp:lastModifiedBy>Stefania Szymaniak</cp:lastModifiedBy>
  <cp:revision>3</cp:revision>
  <cp:lastPrinted>2013-12-03T07:50:00Z</cp:lastPrinted>
  <dcterms:created xsi:type="dcterms:W3CDTF">2014-07-17T06:09:00Z</dcterms:created>
  <dcterms:modified xsi:type="dcterms:W3CDTF">2014-07-17T13:03:00Z</dcterms:modified>
</cp:coreProperties>
</file>